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73BD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73BD5" w:rsidRPr="00027E03" w:rsidRDefault="00673BD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73BD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73BD5" w:rsidRPr="00102A72" w:rsidRDefault="00673B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73BD5" w:rsidRPr="00102A72" w:rsidRDefault="00673B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73BD5" w:rsidRPr="00027E03" w:rsidRDefault="00673BD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73BD5" w:rsidRPr="00102A72" w:rsidRDefault="00673B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73BD5" w:rsidRPr="00027E03" w:rsidRDefault="00673BD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73BD5" w:rsidRPr="00102A72" w:rsidRDefault="00673B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73BD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73BD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676D5">
              <w:rPr>
                <w:rFonts w:ascii="Arial" w:hAnsi="Arial" w:cs="Arial"/>
                <w:noProof/>
                <w:sz w:val="22"/>
                <w:szCs w:val="22"/>
              </w:rPr>
              <w:t>4162.010.26.1.2019-2025</w:t>
            </w:r>
          </w:p>
        </w:tc>
      </w:tr>
      <w:tr w:rsidR="00673BD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676D5">
              <w:rPr>
                <w:rFonts w:ascii="Arial" w:hAnsi="Arial" w:cs="Arial"/>
                <w:noProof/>
                <w:sz w:val="22"/>
                <w:szCs w:val="22"/>
              </w:rPr>
              <w:t>WILLIAM ALEXIS DAZA VIVAS</w:t>
            </w:r>
          </w:p>
        </w:tc>
      </w:tr>
      <w:tr w:rsidR="00673BD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1.107.092.083</w:t>
            </w:r>
          </w:p>
        </w:tc>
      </w:tr>
      <w:tr w:rsidR="00673B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73BD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73BD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676D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73BD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73BD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Default="00673BD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8754B" w:rsidRPr="009D43AF" w:rsidRDefault="00E8754B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09/JUN/2025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Default="00673BD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8754B" w:rsidRPr="00E355CD" w:rsidRDefault="00E8754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31/AGO/2025</w:t>
            </w:r>
          </w:p>
        </w:tc>
      </w:tr>
      <w:tr w:rsidR="00673BD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73BD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73BD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73B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73B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73BD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73BD5" w:rsidRPr="00027E03" w:rsidRDefault="00673BD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3B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81E1C" w:rsidRDefault="00673BD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676D5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10.242.000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73BD5" w:rsidRPr="00027E03" w:rsidRDefault="00673BD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3B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F97E61" w:rsidRDefault="00673BD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73BD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F97E61" w:rsidRDefault="00673BD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73BD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73B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73BD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73BD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73BD5" w:rsidRPr="00027E03" w:rsidRDefault="00673B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73BD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73BD5" w:rsidRPr="00027E03" w:rsidRDefault="00673B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3BD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73BD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027E03" w:rsidRDefault="00673B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73BD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1D6930" w:rsidRDefault="00673BD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1D6930" w:rsidRDefault="00673BD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1D6930" w:rsidRDefault="00673BD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676D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73BD5" w:rsidRPr="001D6930" w:rsidRDefault="00673BD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6.828.000</w:t>
                  </w:r>
                </w:p>
              </w:tc>
            </w:tr>
          </w:tbl>
          <w:p w:rsidR="00673BD5" w:rsidRPr="00027E03" w:rsidRDefault="00673B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3BD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73BD5" w:rsidRPr="00027E03" w:rsidRDefault="00673BD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73BD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027E03" w:rsidRDefault="00673BD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73BD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AA4624" w:rsidRDefault="00673B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73BD5" w:rsidRPr="00AA4624" w:rsidRDefault="00673BD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AA4624" w:rsidRDefault="00673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673BD5" w:rsidRPr="00AA4624" w:rsidRDefault="00673BD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73BD5" w:rsidRPr="00AA4624" w:rsidRDefault="00673B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73BD5" w:rsidRPr="00AA4624" w:rsidRDefault="00673B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673BD5" w:rsidRPr="00AA4624" w:rsidRDefault="00673B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73BD5" w:rsidRPr="00AA4624" w:rsidRDefault="00673BD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673BD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AA4624" w:rsidRDefault="00673BD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E8754B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contratista adjunta cer</w:t>
            </w:r>
            <w:r w:rsidR="00E8754B">
              <w:rPr>
                <w:rFonts w:ascii="Arial" w:hAnsi="Arial" w:cs="Arial"/>
                <w:bCs/>
                <w:sz w:val="24"/>
                <w:szCs w:val="22"/>
                <w:lang w:val="es-MX"/>
              </w:rPr>
              <w:t>tificados de EPS, PENSION Y ARL.</w:t>
            </w:r>
          </w:p>
        </w:tc>
      </w:tr>
      <w:tr w:rsidR="00673BD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3BD5" w:rsidRPr="0045600C" w:rsidRDefault="00673BD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73BD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673BD5" w:rsidRPr="00027E03" w:rsidRDefault="00673BD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676D5">
              <w:rPr>
                <w:noProof/>
              </w:rPr>
              <w:t>4162.010.26.1.2019-2025</w:t>
            </w:r>
          </w:p>
          <w:p w:rsidR="00673BD5" w:rsidRPr="00027E03" w:rsidRDefault="00673BD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73BD5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673BD5"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técnico en la elaboración e implementación de las acciones y planes de intervención relacionados con las estrategias del proyecto y el desarrollo técnico de las actividades del mismo, apoyando la gestión administrativa y metodológica para facilitar acciones a desarrollar en las jornadas y eventos, y liderando, planeando, organizando y haciendo seguimiento al desarrollo de las acciones para la atención a población indígena.</w:t>
            </w:r>
          </w:p>
          <w:p w:rsid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estructuración y planeación de actividades que permitieran la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de las comunidades pertenecientes a los cabildos y resguardos asentados en la ciudad de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Santiago de Cali, de acuerdo con sus realidades y particularidades culturales. La planeación de estas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busca propiciar espacios que generen encuentros intergeneracionales para la trasmisión y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revitalización, protección y la salvaguarda de la práctica de los juegos propios, reconociéndolos como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expresiones vivenciales de identidad cultural, y que promueven la participación activa de niños,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jóvenes y mayores, garantizando el respeto por la diversidad, el arraigo y la autonomía cultural de los</w:t>
            </w:r>
          </w:p>
          <w:p w:rsidR="00673BD5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pueblos indígenas.</w:t>
            </w:r>
          </w:p>
          <w:p w:rsidR="00E8754B" w:rsidRPr="006676D5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73B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E8754B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el seguimiento a la implementación de la propuesta metodológica para la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de las comunidades indígenas de Cali, por medio de visitas en los diferentes puntos de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que los monitores concertaron con la población y que se presentan en la parrilla semana a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semana. Buscando mejorar los procesos pedagógicos y de gestión de calidad implementados por los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monitores, para el cumplimiento de los objetivos e indicadores proyectados por el programa, para ello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 deja la trazabilidad mes a mes en los informes elaborados, donde se detalla los puntos de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y cantidad de población impactada, procesos de intervención y los procesos de calidad por</w:t>
            </w:r>
          </w:p>
          <w:p w:rsid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cada monitor.</w:t>
            </w:r>
          </w:p>
          <w:p w:rsidR="00E8754B" w:rsidRPr="006676D5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73BD5" w:rsidRPr="006676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73B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 operativas, logísticas o asistenciales  de carácter misional de la secretaría de Deporte y Recreación, tendientes a enriquecer la ejecución del programa.</w:t>
            </w:r>
          </w:p>
          <w:p w:rsidR="00E8754B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Pr="00E8754B" w:rsidRDefault="003A1D90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E8754B"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y participó en la mesa de trabajo entre las autoridades indígenas representantes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los cabildos y resguardos indigenas de Santiago de Cali, y la secretaria del deporte y la recreación.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la finalidad de realizar el seguimiento y verificación del cumplimiento de los compromisos de</w:t>
            </w:r>
          </w:p>
          <w:p w:rsidR="00E8754B" w:rsidRP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vinculación del talento humano indígena y el operador indígena del cabildo Misak, para garantizar la</w:t>
            </w:r>
          </w:p>
          <w:p w:rsidR="00E8754B" w:rsidRDefault="00E8754B" w:rsidP="00E875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75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ejecución del proyecto de juegos propios y el fortalecimiento de la identidad cultural.</w:t>
            </w:r>
          </w:p>
          <w:p w:rsidR="00E8754B" w:rsidRPr="006676D5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73BD5" w:rsidRPr="006676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73BD5" w:rsidRPr="006676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:rsidR="00673B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mesas de trabajo con el equipo de monitores de la línea poblacional indígena,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la finalidad de aclarar dudas para el adecuado diligenciamiento y manejo de los formatos de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gestión de calidad, como los informes mensuales, las cuentas de cobro, las fichas de inscripción y el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registro de beneficiarios en la plataforma SIDER. De esta manera, se garantiza el cumplimiento de los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indicadores de servicio, atención y los objetivos proyectados del programa Poblaciones y Etnias de la</w:t>
            </w:r>
          </w:p>
          <w:p w:rsidR="00E8754B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SDR.</w:t>
            </w:r>
          </w:p>
          <w:p w:rsidR="00E8754B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Pr="006676D5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73BD5" w:rsidRPr="006676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:rsidR="00673BD5" w:rsidRDefault="00673BD5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la consolidación de la información relacionada con los horarios y puntos de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concertados por los monitores indígenas junto con la comunidad. Posteriormente, diligenció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 información en la parrilla correspondiente, con el fin de presentarla y permitir el seguimiento a la</w:t>
            </w:r>
          </w:p>
          <w:p w:rsidR="003A1D90" w:rsidRPr="003A1D90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programación horaria y la verificación del cumplimiento en la atención brindada a las comunidades</w:t>
            </w:r>
          </w:p>
          <w:p w:rsidR="00E8754B" w:rsidRDefault="003A1D90" w:rsidP="003A1D9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A1D9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indígenas.</w:t>
            </w:r>
          </w:p>
          <w:p w:rsidR="00E8754B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754B" w:rsidRPr="006676D5" w:rsidRDefault="00E8754B" w:rsidP="007C7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73BD5" w:rsidRPr="00A74105" w:rsidRDefault="00673B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676D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 Las demás desarrolladas en el objeto contractual.</w:t>
            </w:r>
          </w:p>
          <w:p w:rsidR="00673BD5" w:rsidRPr="00027E03" w:rsidRDefault="00673B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73BD5" w:rsidRDefault="00673BD5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Pr="003A1D90" w:rsidRDefault="003A1D90" w:rsidP="003A1D90">
            <w:pPr>
              <w:pStyle w:val="TableParagraph"/>
            </w:pPr>
            <w:r w:rsidRPr="003A1D90">
              <w:t>El contratista asistió y participó en la mesa de trabajo realizada entre la Secretaría del Deporte y la</w:t>
            </w:r>
            <w:r>
              <w:t xml:space="preserve"> </w:t>
            </w:r>
            <w:r w:rsidRPr="003A1D90">
              <w:t>Recreación y las autoridades indígenas representantes de los cab</w:t>
            </w:r>
            <w:r>
              <w:t xml:space="preserve">ildos y resguardos indígenas de </w:t>
            </w:r>
            <w:r w:rsidRPr="003A1D90">
              <w:t>Santiago de Cali. El objetivo de este espacio fue generar claridad sobre la situación de participación</w:t>
            </w:r>
            <w:r>
              <w:t xml:space="preserve"> </w:t>
            </w:r>
            <w:r w:rsidRPr="003A1D90">
              <w:t xml:space="preserve">del Cabildo Indígena Nasa Alto Nápoles </w:t>
            </w:r>
            <w:proofErr w:type="spellStart"/>
            <w:r w:rsidRPr="003A1D90">
              <w:t>Thaj</w:t>
            </w:r>
            <w:proofErr w:type="spellEnd"/>
            <w:r w:rsidRPr="003A1D90">
              <w:t xml:space="preserve"> en el contexto urbano, específicamente en relación con</w:t>
            </w:r>
          </w:p>
          <w:p w:rsidR="003A1D90" w:rsidRPr="003A1D90" w:rsidRDefault="003A1D90" w:rsidP="003A1D90">
            <w:pPr>
              <w:pStyle w:val="TableParagraph"/>
            </w:pPr>
            <w:r w:rsidRPr="003A1D90">
              <w:t>su vinculación al espacio de participación de monitor y a la ejecución de las actividades</w:t>
            </w:r>
            <w:r>
              <w:t xml:space="preserve"> del proyecto de </w:t>
            </w:r>
            <w:r w:rsidRPr="003A1D90">
              <w:t>juegos propios.</w:t>
            </w:r>
          </w:p>
          <w:p w:rsidR="003A1D90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A1D90" w:rsidRPr="00027E03" w:rsidRDefault="003A1D9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73BD5" w:rsidRPr="00027E03" w:rsidRDefault="00673BD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73BD5" w:rsidRDefault="00673BD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73BD5" w:rsidRPr="00027E03" w:rsidRDefault="00673BD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73BD5" w:rsidRDefault="00673B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676D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https://drive.google.com/drive/folders/1_lO1ZwNTsh3SWoBh21HLtyLw3gwHKb7U?usp=drive_link</w:t>
            </w:r>
          </w:p>
          <w:p w:rsidR="00673BD5" w:rsidRDefault="00673B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673BD5" w:rsidRPr="00027E03" w:rsidRDefault="00673B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73BD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73BD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73BD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73BD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73BD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Default="00673BD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673BD5" w:rsidRDefault="00673BD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3BD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73B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73BD5" w:rsidRPr="00027E03" w:rsidRDefault="00673BD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673BD5" w:rsidRPr="00027E03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73BD5" w:rsidRPr="0071632B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73BD5" w:rsidRPr="0071632B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73BD5" w:rsidRPr="00027E03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30924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76702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73BD5" w:rsidRPr="00027E03" w:rsidRDefault="00673B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73BD5" w:rsidRPr="00027E03" w:rsidRDefault="00673BD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73B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3BD5" w:rsidRPr="00027E03" w:rsidRDefault="00673BD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3A1D90">
              <w:rPr>
                <w:rFonts w:ascii="Arial" w:hAnsi="Arial" w:cs="Arial"/>
                <w:sz w:val="22"/>
                <w:szCs w:val="22"/>
              </w:rPr>
              <w:t>,  27/JUN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673BD5" w:rsidRDefault="00673BD5" w:rsidP="003F3A44">
      <w:pPr>
        <w:rPr>
          <w:rFonts w:ascii="Arial" w:hAnsi="Arial" w:cs="Arial"/>
          <w:sz w:val="22"/>
          <w:szCs w:val="22"/>
        </w:rPr>
        <w:sectPr w:rsidR="00673BD5" w:rsidSect="00673BD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73BD5" w:rsidRPr="00027E03" w:rsidRDefault="00673BD5" w:rsidP="003F3A44">
      <w:pPr>
        <w:rPr>
          <w:rFonts w:ascii="Arial" w:hAnsi="Arial" w:cs="Arial"/>
          <w:sz w:val="22"/>
          <w:szCs w:val="22"/>
        </w:rPr>
      </w:pPr>
    </w:p>
    <w:sectPr w:rsidR="00673BD5" w:rsidRPr="00027E03" w:rsidSect="00673BD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7EC" w:rsidRDefault="009B77EC">
      <w:r>
        <w:separator/>
      </w:r>
    </w:p>
  </w:endnote>
  <w:endnote w:type="continuationSeparator" w:id="0">
    <w:p w:rsidR="009B77EC" w:rsidRDefault="009B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BD5" w:rsidRDefault="00673BD5">
    <w:pPr>
      <w:pStyle w:val="Piedepgina"/>
      <w:jc w:val="both"/>
      <w:rPr>
        <w:rFonts w:ascii="Arial" w:hAnsi="Arial" w:cs="Arial"/>
        <w:sz w:val="16"/>
        <w:szCs w:val="16"/>
      </w:rPr>
    </w:pPr>
  </w:p>
  <w:p w:rsidR="00673BD5" w:rsidRDefault="00673BD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73BD5" w:rsidRDefault="00673BD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A1D9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A1D9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3BD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3BD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7EC" w:rsidRDefault="009B77EC">
      <w:r>
        <w:rPr>
          <w:color w:val="000000"/>
        </w:rPr>
        <w:separator/>
      </w:r>
    </w:p>
  </w:footnote>
  <w:footnote w:type="continuationSeparator" w:id="0">
    <w:p w:rsidR="009B77EC" w:rsidRDefault="009B7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73BD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73BD5" w:rsidRDefault="00673BD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73BD5" w:rsidRPr="003F3A44" w:rsidRDefault="00673BD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73BD5" w:rsidRDefault="00673BD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>
          <w:pPr>
            <w:pStyle w:val="Encabezado"/>
            <w:jc w:val="center"/>
            <w:rPr>
              <w:rFonts w:ascii="Arial" w:hAnsi="Arial" w:cs="Arial"/>
            </w:rPr>
          </w:pPr>
        </w:p>
        <w:p w:rsidR="00673BD5" w:rsidRPr="003F3A44" w:rsidRDefault="00673B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73BD5" w:rsidRPr="003F3A44" w:rsidRDefault="00673B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73BD5" w:rsidRDefault="00673BD5">
          <w:pPr>
            <w:pStyle w:val="Encabezado"/>
            <w:jc w:val="center"/>
            <w:rPr>
              <w:rFonts w:ascii="Arial" w:hAnsi="Arial" w:cs="Arial"/>
            </w:rPr>
          </w:pPr>
        </w:p>
        <w:p w:rsidR="00673BD5" w:rsidRPr="003F3A44" w:rsidRDefault="00673BD5">
          <w:pPr>
            <w:pStyle w:val="Encabezado"/>
            <w:jc w:val="center"/>
            <w:rPr>
              <w:rFonts w:ascii="Arial" w:hAnsi="Arial" w:cs="Arial"/>
            </w:rPr>
          </w:pPr>
        </w:p>
        <w:p w:rsidR="00673BD5" w:rsidRPr="003F3A44" w:rsidRDefault="00673BD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73BD5" w:rsidRPr="003F3A44" w:rsidRDefault="00673BD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Pr="003F3A44" w:rsidRDefault="00673BD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73BD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73BD5" w:rsidRDefault="00673BD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73BD5" w:rsidRDefault="00673BD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AC547D"/>
    <w:multiLevelType w:val="hybridMultilevel"/>
    <w:tmpl w:val="60A636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1D90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5E34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3BD5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7EC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754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E26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A1D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Ttulo6Car">
    <w:name w:val="Título 6 Car"/>
    <w:basedOn w:val="Fuentedeprrafopredeter"/>
    <w:link w:val="Ttulo6"/>
    <w:uiPriority w:val="9"/>
    <w:rsid w:val="003A1D90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B5B114-1380-459B-9F2C-2E70288A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1163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2025-06-19T21:09:00Z</dcterms:created>
  <dcterms:modified xsi:type="dcterms:W3CDTF">2025-06-19T22:48:00Z</dcterms:modified>
</cp:coreProperties>
</file>